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8BE" w:rsidRDefault="00FF28BE" w:rsidP="00FF28BE">
      <w:pPr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 xml:space="preserve">Gazomierze miechowe - minimalne wymiary szafek </w:t>
      </w:r>
      <w:r w:rsidR="007F3239">
        <w:rPr>
          <w:rFonts w:ascii="Arial" w:hAnsi="Arial" w:cs="Arial"/>
          <w:b/>
          <w:bCs/>
        </w:rPr>
        <w:t xml:space="preserve">gazowych </w:t>
      </w:r>
      <w:r>
        <w:rPr>
          <w:rFonts w:ascii="Arial" w:hAnsi="Arial" w:cs="Arial"/>
          <w:b/>
          <w:bCs/>
        </w:rPr>
        <w:t>dla poszczególnych gazomierzy</w:t>
      </w:r>
      <w:r w:rsidR="007F3239">
        <w:rPr>
          <w:rFonts w:ascii="Arial" w:hAnsi="Arial" w:cs="Arial"/>
          <w:b/>
          <w:bCs/>
        </w:rPr>
        <w:t xml:space="preserve"> stosowanych w PSG sp. z o.o. OZG w Gdańsku</w:t>
      </w:r>
      <w:r>
        <w:rPr>
          <w:rFonts w:ascii="Arial" w:hAnsi="Arial" w:cs="Arial"/>
          <w:b/>
          <w:bCs/>
        </w:rPr>
        <w:t>:</w:t>
      </w:r>
    </w:p>
    <w:p w:rsidR="00FF28BE" w:rsidRDefault="00FF28BE" w:rsidP="00FF28BE">
      <w:pPr>
        <w:rPr>
          <w:rFonts w:ascii="Arial" w:hAnsi="Arial" w:cs="Arial"/>
          <w:b/>
          <w:bCs/>
        </w:rPr>
      </w:pPr>
    </w:p>
    <w:p w:rsidR="00FF28BE" w:rsidRDefault="00FF28BE" w:rsidP="00FF28BE">
      <w:pPr>
        <w:rPr>
          <w:rFonts w:ascii="Arial" w:hAnsi="Arial" w:cs="Arial"/>
        </w:rPr>
      </w:pPr>
    </w:p>
    <w:p w:rsidR="00FF28BE" w:rsidRDefault="00FF28BE" w:rsidP="00FF28BE">
      <w:pPr>
        <w:autoSpaceDE w:val="0"/>
        <w:autoSpaceDN w:val="0"/>
        <w:rPr>
          <w:rFonts w:ascii="Arial" w:hAnsi="Arial" w:cs="Arial"/>
          <w:color w:val="000000"/>
        </w:rPr>
      </w:pPr>
      <w:r w:rsidRPr="00FF28BE">
        <w:rPr>
          <w:rFonts w:ascii="Arial" w:hAnsi="Arial" w:cs="Arial"/>
          <w:color w:val="000000"/>
          <w:u w:val="single"/>
        </w:rPr>
        <w:t>Gazomierz miechowy G6</w:t>
      </w:r>
      <w:r>
        <w:rPr>
          <w:rFonts w:ascii="Arial" w:hAnsi="Arial" w:cs="Arial"/>
          <w:color w:val="000000"/>
        </w:rPr>
        <w:t xml:space="preserve">, rozstaw króćców-130mm, </w:t>
      </w:r>
      <w:r w:rsidR="00DC60B1">
        <w:rPr>
          <w:rFonts w:ascii="Arial" w:hAnsi="Arial" w:cs="Arial"/>
          <w:color w:val="000000"/>
        </w:rPr>
        <w:t xml:space="preserve">połączenie gwintowe </w:t>
      </w:r>
      <w:r>
        <w:rPr>
          <w:rFonts w:ascii="Arial" w:hAnsi="Arial" w:cs="Arial"/>
          <w:color w:val="000000"/>
        </w:rPr>
        <w:t xml:space="preserve">G 1 1/4". </w:t>
      </w:r>
    </w:p>
    <w:p w:rsidR="00FF28BE" w:rsidRDefault="00FF28BE" w:rsidP="00FF28BE">
      <w:pPr>
        <w:autoSpaceDE w:val="0"/>
        <w:autoSpaceDN w:val="0"/>
        <w:rPr>
          <w:rFonts w:ascii="Arial" w:hAnsi="Arial" w:cs="Arial"/>
          <w:sz w:val="28"/>
          <w:szCs w:val="28"/>
          <w:lang w:eastAsia="pl-PL"/>
        </w:rPr>
      </w:pPr>
      <w:r>
        <w:rPr>
          <w:rFonts w:ascii="Arial" w:hAnsi="Arial" w:cs="Arial"/>
          <w:color w:val="000000"/>
        </w:rPr>
        <w:t>Szafka gazowa musi być dostosowana do montażu gazomierza miechowego o wymiarach: szerokość: 235 mm, wysokość: 250 mm, głębokość: 227 mm.</w:t>
      </w:r>
    </w:p>
    <w:p w:rsidR="00FF28BE" w:rsidRDefault="00FF28BE" w:rsidP="00FF28BE">
      <w:pPr>
        <w:autoSpaceDE w:val="0"/>
        <w:autoSpaceDN w:val="0"/>
        <w:rPr>
          <w:rFonts w:ascii="Arial" w:hAnsi="Arial" w:cs="Arial"/>
          <w:color w:val="000000"/>
        </w:rPr>
      </w:pPr>
    </w:p>
    <w:p w:rsidR="00FF28BE" w:rsidRDefault="00FF28BE" w:rsidP="00FF28BE">
      <w:pPr>
        <w:autoSpaceDE w:val="0"/>
        <w:autoSpaceDN w:val="0"/>
        <w:rPr>
          <w:rFonts w:ascii="Arial" w:hAnsi="Arial" w:cs="Arial"/>
          <w:color w:val="000000"/>
        </w:rPr>
      </w:pPr>
    </w:p>
    <w:p w:rsidR="00FF28BE" w:rsidRDefault="00FF28BE" w:rsidP="00FF28BE">
      <w:pPr>
        <w:autoSpaceDE w:val="0"/>
        <w:autoSpaceDN w:val="0"/>
        <w:rPr>
          <w:rFonts w:ascii="Arial" w:hAnsi="Arial" w:cs="Arial"/>
          <w:color w:val="000000"/>
        </w:rPr>
      </w:pPr>
      <w:r w:rsidRPr="00FF28BE">
        <w:rPr>
          <w:rFonts w:ascii="Arial" w:hAnsi="Arial" w:cs="Arial"/>
          <w:color w:val="000000"/>
          <w:u w:val="single"/>
        </w:rPr>
        <w:t>Gazomierz miechowy G10</w:t>
      </w:r>
      <w:r>
        <w:rPr>
          <w:rFonts w:ascii="Arial" w:hAnsi="Arial" w:cs="Arial"/>
          <w:color w:val="000000"/>
          <w:u w:val="single"/>
        </w:rPr>
        <w:t>,</w:t>
      </w:r>
      <w:r>
        <w:rPr>
          <w:rFonts w:ascii="Arial" w:hAnsi="Arial" w:cs="Arial"/>
          <w:color w:val="000000"/>
        </w:rPr>
        <w:t xml:space="preserve"> rozstaw króćców 280 mm, połączenie gwintowe G 2". </w:t>
      </w:r>
    </w:p>
    <w:p w:rsidR="00FF28BE" w:rsidRDefault="00FF28BE" w:rsidP="00FF28BE">
      <w:pPr>
        <w:autoSpaceDE w:val="0"/>
        <w:autoSpaceDN w:val="0"/>
        <w:rPr>
          <w:rFonts w:ascii="Arial" w:hAnsi="Arial" w:cs="Arial"/>
          <w:sz w:val="28"/>
          <w:szCs w:val="28"/>
          <w:lang w:eastAsia="pl-PL"/>
        </w:rPr>
      </w:pPr>
      <w:r>
        <w:rPr>
          <w:rFonts w:ascii="Arial" w:hAnsi="Arial" w:cs="Arial"/>
          <w:color w:val="000000"/>
        </w:rPr>
        <w:t>Szafka gazowa musi być dostosowana do montażu gazomierza miechowego o wymiarach: szerokość: 405 mm, wysokość: 345 mm, głębokość: 284 mm.</w:t>
      </w:r>
    </w:p>
    <w:p w:rsidR="00FF28BE" w:rsidRPr="00FF28BE" w:rsidRDefault="00FF28BE" w:rsidP="00FF28BE">
      <w:pPr>
        <w:autoSpaceDE w:val="0"/>
        <w:autoSpaceDN w:val="0"/>
        <w:rPr>
          <w:rFonts w:ascii="Arial" w:hAnsi="Arial" w:cs="Arial"/>
          <w:szCs w:val="28"/>
        </w:rPr>
      </w:pPr>
    </w:p>
    <w:p w:rsidR="00FF28BE" w:rsidRPr="00FF28BE" w:rsidRDefault="00FF28BE" w:rsidP="00FF28BE">
      <w:pPr>
        <w:autoSpaceDE w:val="0"/>
        <w:autoSpaceDN w:val="0"/>
        <w:rPr>
          <w:rFonts w:ascii="Arial" w:hAnsi="Arial" w:cs="Arial"/>
          <w:szCs w:val="28"/>
        </w:rPr>
      </w:pPr>
    </w:p>
    <w:p w:rsidR="00FF28BE" w:rsidRDefault="00FF28BE" w:rsidP="00FF28BE">
      <w:pPr>
        <w:autoSpaceDE w:val="0"/>
        <w:autoSpaceDN w:val="0"/>
        <w:rPr>
          <w:rFonts w:ascii="Arial" w:hAnsi="Arial" w:cs="Arial"/>
          <w:color w:val="000000"/>
        </w:rPr>
      </w:pPr>
      <w:r w:rsidRPr="00FF28BE">
        <w:rPr>
          <w:rFonts w:ascii="Arial" w:hAnsi="Arial" w:cs="Arial"/>
          <w:color w:val="000000"/>
          <w:u w:val="single"/>
        </w:rPr>
        <w:t>Gazomierz miechowy G16</w:t>
      </w:r>
      <w:r>
        <w:rPr>
          <w:rFonts w:ascii="Arial" w:hAnsi="Arial" w:cs="Arial"/>
          <w:color w:val="000000"/>
          <w:u w:val="single"/>
        </w:rPr>
        <w:t>,</w:t>
      </w:r>
      <w:r>
        <w:rPr>
          <w:rFonts w:ascii="Arial" w:hAnsi="Arial" w:cs="Arial"/>
          <w:color w:val="000000"/>
        </w:rPr>
        <w:t xml:space="preserve"> rozstaw króćców 280 mm, połączenie gwintowe G 2</w:t>
      </w:r>
      <w:r w:rsidR="00DC60B1">
        <w:rPr>
          <w:rFonts w:ascii="Arial" w:hAnsi="Arial" w:cs="Arial"/>
          <w:color w:val="000000"/>
        </w:rPr>
        <w:t>"</w:t>
      </w:r>
      <w:r>
        <w:rPr>
          <w:rFonts w:ascii="Arial" w:hAnsi="Arial" w:cs="Arial"/>
          <w:color w:val="000000"/>
        </w:rPr>
        <w:t xml:space="preserve">. </w:t>
      </w:r>
    </w:p>
    <w:p w:rsidR="00FF28BE" w:rsidRDefault="00FF28BE" w:rsidP="00FF28BE">
      <w:pPr>
        <w:autoSpaceDE w:val="0"/>
        <w:autoSpaceDN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Szafka gazowa musi być dostosowana do montażu gazomierza miechowego o wymiarach: szerokość: 405 mm, wysokość: 345 mm, głębokość: 284 mm.</w:t>
      </w:r>
    </w:p>
    <w:p w:rsidR="00FF28BE" w:rsidRDefault="00FF28BE" w:rsidP="00FF28BE">
      <w:pPr>
        <w:autoSpaceDE w:val="0"/>
        <w:autoSpaceDN w:val="0"/>
        <w:rPr>
          <w:rFonts w:ascii="Arial" w:hAnsi="Arial" w:cs="Arial"/>
          <w:color w:val="000000"/>
        </w:rPr>
      </w:pPr>
    </w:p>
    <w:p w:rsidR="00FF28BE" w:rsidRPr="00FF28BE" w:rsidRDefault="00FF28BE" w:rsidP="00FF28BE">
      <w:pPr>
        <w:autoSpaceDE w:val="0"/>
        <w:autoSpaceDN w:val="0"/>
        <w:rPr>
          <w:rFonts w:ascii="Arial" w:hAnsi="Arial" w:cs="Arial"/>
          <w:szCs w:val="28"/>
          <w:lang w:eastAsia="pl-PL"/>
        </w:rPr>
      </w:pPr>
    </w:p>
    <w:p w:rsidR="00FF28BE" w:rsidRDefault="00FF28BE" w:rsidP="00FF28BE">
      <w:pPr>
        <w:autoSpaceDE w:val="0"/>
        <w:autoSpaceDN w:val="0"/>
        <w:rPr>
          <w:rFonts w:ascii="Arial" w:hAnsi="Arial" w:cs="Arial"/>
          <w:color w:val="000000"/>
        </w:rPr>
      </w:pPr>
      <w:r w:rsidRPr="00FF28BE">
        <w:rPr>
          <w:rFonts w:ascii="Arial" w:hAnsi="Arial" w:cs="Arial"/>
          <w:color w:val="000000"/>
          <w:u w:val="single"/>
        </w:rPr>
        <w:t>Gazomierz miechowy G25</w:t>
      </w:r>
      <w:r>
        <w:rPr>
          <w:rFonts w:ascii="Arial" w:hAnsi="Arial" w:cs="Arial"/>
          <w:color w:val="000000"/>
        </w:rPr>
        <w:t xml:space="preserve">, rozstaw króćców 335 mm, połączenie gwintowe G 2 1/2". </w:t>
      </w:r>
    </w:p>
    <w:p w:rsidR="00FF28BE" w:rsidRDefault="00FF28BE" w:rsidP="00FF28BE">
      <w:pPr>
        <w:autoSpaceDE w:val="0"/>
        <w:autoSpaceDN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Szafka gazowa musi być dostosowana do montażu gazomierza miechowego o wymiarach: szerokość: 465 mm, wysokość: 443 mm, głębokość: 363 mm.</w:t>
      </w:r>
    </w:p>
    <w:p w:rsidR="00FF28BE" w:rsidRDefault="00FF28BE" w:rsidP="00FF28BE">
      <w:pPr>
        <w:autoSpaceDE w:val="0"/>
        <w:autoSpaceDN w:val="0"/>
        <w:rPr>
          <w:rFonts w:ascii="Arial" w:hAnsi="Arial" w:cs="Arial"/>
          <w:color w:val="000000"/>
        </w:rPr>
      </w:pPr>
    </w:p>
    <w:p w:rsidR="00FF28BE" w:rsidRDefault="00FF28BE" w:rsidP="00FF28BE">
      <w:pPr>
        <w:autoSpaceDE w:val="0"/>
        <w:autoSpaceDN w:val="0"/>
        <w:rPr>
          <w:rFonts w:ascii="Arial" w:hAnsi="Arial" w:cs="Arial"/>
          <w:color w:val="000000"/>
        </w:rPr>
      </w:pPr>
    </w:p>
    <w:p w:rsidR="00FF28BE" w:rsidRDefault="00FF28BE" w:rsidP="00FF28BE">
      <w:pPr>
        <w:autoSpaceDE w:val="0"/>
        <w:autoSpaceDN w:val="0"/>
        <w:rPr>
          <w:rFonts w:ascii="Arial" w:hAnsi="Arial" w:cs="Arial"/>
          <w:sz w:val="28"/>
          <w:szCs w:val="28"/>
          <w:lang w:eastAsia="pl-PL"/>
        </w:rPr>
      </w:pPr>
      <w:r w:rsidRPr="00FF28BE">
        <w:rPr>
          <w:rFonts w:ascii="Arial" w:hAnsi="Arial" w:cs="Arial"/>
          <w:color w:val="000000"/>
          <w:u w:val="single"/>
        </w:rPr>
        <w:t>Gazomierz miechowy G40</w:t>
      </w:r>
      <w:r>
        <w:rPr>
          <w:rFonts w:ascii="Arial" w:hAnsi="Arial" w:cs="Arial"/>
          <w:color w:val="000000"/>
        </w:rPr>
        <w:t>, rozstaw króćców</w:t>
      </w:r>
      <w:r w:rsidR="00DC60B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570 mm, połączenie kołnierzowe boczne DN80.</w:t>
      </w:r>
      <w:r w:rsidR="00612C0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Szafka gazowa musi być dostosowana do montażu gazomierza miechowego o wymiarach: szerokość: 570 mm, wysokość: 634 mm, głębokość: 442 mm.</w:t>
      </w:r>
    </w:p>
    <w:p w:rsidR="000372DF" w:rsidRDefault="007F3239"/>
    <w:sectPr w:rsidR="000372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8BE"/>
    <w:rsid w:val="00586276"/>
    <w:rsid w:val="00612C02"/>
    <w:rsid w:val="007F3239"/>
    <w:rsid w:val="00DC60B1"/>
    <w:rsid w:val="00FE6BC6"/>
    <w:rsid w:val="00FF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69B77"/>
  <w15:chartTrackingRefBased/>
  <w15:docId w15:val="{B6705A20-BEAD-4420-ADF4-1511198C9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28BE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45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1043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Wilarski Robert</dc:creator>
  <cp:keywords/>
  <dc:description/>
  <cp:lastModifiedBy>Rożnowski Mateusz</cp:lastModifiedBy>
  <cp:revision>2</cp:revision>
  <dcterms:created xsi:type="dcterms:W3CDTF">2019-05-23T12:10:00Z</dcterms:created>
  <dcterms:modified xsi:type="dcterms:W3CDTF">2019-05-23T12:10:00Z</dcterms:modified>
</cp:coreProperties>
</file>